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739" w:right="0" w:firstLine="0"/>
        <w:jc w:val="center"/>
        <w:rPr>
          <w:b/>
          <w:sz w:val="32"/>
        </w:rPr>
      </w:pPr>
      <w:r>
        <w:rPr/>
        <w:pict>
          <v:line style="position:absolute;mso-position-horizontal-relative:page;mso-position-vertical-relative:paragraph;z-index:1048" from="30.6005pt,21.967836pt" to="30.6005pt,141.487836pt" stroked="true" strokeweight=".481pt" strokecolor="#000000">
            <v:stroke dashstyle="solid"/>
            <w10:wrap type="none"/>
          </v:line>
        </w:pict>
      </w:r>
      <w:r>
        <w:rPr>
          <w:b/>
          <w:w w:val="99"/>
          <w:sz w:val="32"/>
        </w:rPr>
        <w:t>*</w:t>
      </w:r>
    </w:p>
    <w:p>
      <w:pPr>
        <w:tabs>
          <w:tab w:pos="2690" w:val="left" w:leader="none"/>
        </w:tabs>
        <w:spacing w:line="240" w:lineRule="auto"/>
        <w:ind w:left="534" w:right="0" w:firstLine="0"/>
        <w:rPr>
          <w:sz w:val="20"/>
        </w:rPr>
      </w:pPr>
      <w:r>
        <w:rPr>
          <w:position w:val="27"/>
          <w:sz w:val="20"/>
        </w:rPr>
        <w:drawing>
          <wp:inline distT="0" distB="0" distL="0" distR="0">
            <wp:extent cx="1139951" cy="1207007"/>
            <wp:effectExtent l="0" t="0" r="0" b="0"/>
            <wp:docPr id="1" name="image1.jpeg" descr="C:\Users\janet\Desktop\GMCC Logos\GMCC General logo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951" cy="120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7"/>
          <w:sz w:val="20"/>
        </w:rPr>
      </w:r>
      <w:r>
        <w:rPr>
          <w:position w:val="27"/>
          <w:sz w:val="20"/>
        </w:rPr>
        <w:tab/>
      </w: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70.45pt;height:119.0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1"/>
                    <w:ind w:left="230" w:right="228" w:firstLine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Green Mountain Conservation Camp 2018 Schedule</w:t>
                  </w:r>
                </w:p>
                <w:p>
                  <w:pPr>
                    <w:spacing w:before="228"/>
                    <w:ind w:left="222" w:right="228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Supported in part with the Wallop-Breaux Amendment of the Sport Fish Restoration Act and the Wildlife Restoration Act.</w:t>
                  </w:r>
                </w:p>
                <w:p>
                  <w:pPr>
                    <w:pStyle w:val="BodyText"/>
                    <w:spacing w:before="2"/>
                    <w:rPr>
                      <w:b/>
                      <w:sz w:val="20"/>
                    </w:rPr>
                  </w:pPr>
                </w:p>
                <w:p>
                  <w:pPr>
                    <w:spacing w:before="0"/>
                    <w:ind w:left="228" w:right="228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“Teaching Youth about Vermont’s Natural Resources”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9"/>
        <w:rPr>
          <w:b/>
          <w:sz w:val="44"/>
        </w:rPr>
      </w:pPr>
    </w:p>
    <w:p>
      <w:pPr>
        <w:pStyle w:val="Heading1"/>
        <w:ind w:left="3503"/>
      </w:pPr>
      <w:r>
        <w:rPr/>
        <w:t>Buck Lake, Woodbury, Vermont</w:t>
      </w:r>
    </w:p>
    <w:p>
      <w:pPr>
        <w:pStyle w:val="BodyText"/>
        <w:spacing w:before="1"/>
        <w:rPr>
          <w:b/>
          <w:sz w:val="16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5"/>
        <w:gridCol w:w="2909"/>
        <w:gridCol w:w="3624"/>
      </w:tblGrid>
      <w:tr>
        <w:trPr>
          <w:trHeight w:val="321" w:hRule="atLeast"/>
        </w:trPr>
        <w:tc>
          <w:tcPr>
            <w:tcW w:w="3475" w:type="dxa"/>
          </w:tcPr>
          <w:p>
            <w:pPr>
              <w:pStyle w:val="TableParagraph"/>
              <w:spacing w:line="301" w:lineRule="exact"/>
              <w:ind w:right="527"/>
              <w:rPr>
                <w:b/>
                <w:sz w:val="28"/>
              </w:rPr>
            </w:pPr>
            <w:r>
              <w:rPr>
                <w:b/>
                <w:sz w:val="28"/>
              </w:rPr>
              <w:t>Session Dates</w:t>
            </w:r>
          </w:p>
        </w:tc>
        <w:tc>
          <w:tcPr>
            <w:tcW w:w="2909" w:type="dxa"/>
          </w:tcPr>
          <w:p>
            <w:pPr>
              <w:pStyle w:val="TableParagraph"/>
              <w:spacing w:line="301" w:lineRule="exact"/>
              <w:ind w:left="424" w:right="416"/>
              <w:rPr>
                <w:b/>
                <w:sz w:val="28"/>
              </w:rPr>
            </w:pPr>
            <w:r>
              <w:rPr>
                <w:b/>
                <w:sz w:val="28"/>
              </w:rPr>
              <w:t>Boys/Girls</w:t>
            </w:r>
          </w:p>
        </w:tc>
        <w:tc>
          <w:tcPr>
            <w:tcW w:w="3624" w:type="dxa"/>
          </w:tcPr>
          <w:p>
            <w:pPr>
              <w:pStyle w:val="TableParagraph"/>
              <w:spacing w:line="301" w:lineRule="exact"/>
              <w:ind w:left="203" w:right="195"/>
              <w:rPr>
                <w:b/>
                <w:sz w:val="28"/>
              </w:rPr>
            </w:pPr>
            <w:r>
              <w:rPr>
                <w:b/>
                <w:sz w:val="28"/>
              </w:rPr>
              <w:t>Type of Session</w:t>
            </w:r>
          </w:p>
        </w:tc>
      </w:tr>
      <w:tr>
        <w:trPr>
          <w:trHeight w:val="275" w:hRule="atLeast"/>
        </w:trPr>
        <w:tc>
          <w:tcPr>
            <w:tcW w:w="3475" w:type="dxa"/>
          </w:tcPr>
          <w:p>
            <w:pPr>
              <w:pStyle w:val="TableParagraph"/>
              <w:ind w:right="526"/>
              <w:rPr>
                <w:sz w:val="24"/>
              </w:rPr>
            </w:pPr>
            <w:r>
              <w:rPr>
                <w:sz w:val="24"/>
              </w:rPr>
              <w:t>June 17 – June 22</w:t>
            </w:r>
          </w:p>
        </w:tc>
        <w:tc>
          <w:tcPr>
            <w:tcW w:w="2909" w:type="dxa"/>
          </w:tcPr>
          <w:p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Boys</w:t>
            </w:r>
          </w:p>
        </w:tc>
        <w:tc>
          <w:tcPr>
            <w:tcW w:w="3624" w:type="dxa"/>
          </w:tcPr>
          <w:p>
            <w:pPr>
              <w:pStyle w:val="TableParagraph"/>
              <w:ind w:left="202" w:right="196"/>
              <w:rPr>
                <w:sz w:val="24"/>
              </w:rPr>
            </w:pPr>
            <w:r>
              <w:rPr>
                <w:sz w:val="24"/>
              </w:rPr>
              <w:t>Basic</w:t>
            </w:r>
          </w:p>
        </w:tc>
      </w:tr>
      <w:tr>
        <w:trPr>
          <w:trHeight w:val="277" w:hRule="atLeast"/>
        </w:trPr>
        <w:tc>
          <w:tcPr>
            <w:tcW w:w="3475" w:type="dxa"/>
          </w:tcPr>
          <w:p>
            <w:pPr>
              <w:pStyle w:val="TableParagraph"/>
              <w:spacing w:before="2"/>
              <w:ind w:right="529"/>
              <w:rPr>
                <w:sz w:val="24"/>
              </w:rPr>
            </w:pPr>
            <w:r>
              <w:rPr>
                <w:sz w:val="24"/>
              </w:rPr>
              <w:t>June 24 – June 29</w:t>
            </w:r>
          </w:p>
        </w:tc>
        <w:tc>
          <w:tcPr>
            <w:tcW w:w="2909" w:type="dxa"/>
          </w:tcPr>
          <w:p>
            <w:pPr>
              <w:pStyle w:val="TableParagraph"/>
              <w:spacing w:before="2"/>
              <w:ind w:left="422"/>
              <w:rPr>
                <w:sz w:val="24"/>
              </w:rPr>
            </w:pPr>
            <w:r>
              <w:rPr>
                <w:sz w:val="24"/>
              </w:rPr>
              <w:t>Boys</w:t>
            </w:r>
          </w:p>
        </w:tc>
        <w:tc>
          <w:tcPr>
            <w:tcW w:w="3624" w:type="dxa"/>
          </w:tcPr>
          <w:p>
            <w:pPr>
              <w:pStyle w:val="TableParagraph"/>
              <w:spacing w:before="2"/>
              <w:ind w:left="202" w:right="196"/>
              <w:rPr>
                <w:sz w:val="24"/>
              </w:rPr>
            </w:pPr>
            <w:r>
              <w:rPr>
                <w:sz w:val="24"/>
              </w:rPr>
              <w:t>Basic</w:t>
            </w:r>
          </w:p>
        </w:tc>
      </w:tr>
      <w:tr>
        <w:trPr>
          <w:trHeight w:val="275" w:hRule="atLeast"/>
        </w:trPr>
        <w:tc>
          <w:tcPr>
            <w:tcW w:w="3475" w:type="dxa"/>
          </w:tcPr>
          <w:p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July 1 - July 6</w:t>
            </w:r>
          </w:p>
        </w:tc>
        <w:tc>
          <w:tcPr>
            <w:tcW w:w="2909" w:type="dxa"/>
          </w:tcPr>
          <w:p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Girls</w:t>
            </w:r>
          </w:p>
        </w:tc>
        <w:tc>
          <w:tcPr>
            <w:tcW w:w="3624" w:type="dxa"/>
          </w:tcPr>
          <w:p>
            <w:pPr>
              <w:pStyle w:val="TableParagraph"/>
              <w:ind w:left="202" w:right="196"/>
              <w:rPr>
                <w:sz w:val="24"/>
              </w:rPr>
            </w:pPr>
            <w:r>
              <w:rPr>
                <w:sz w:val="24"/>
              </w:rPr>
              <w:t>Basic</w:t>
            </w:r>
          </w:p>
        </w:tc>
      </w:tr>
      <w:tr>
        <w:trPr>
          <w:trHeight w:val="275" w:hRule="atLeast"/>
        </w:trPr>
        <w:tc>
          <w:tcPr>
            <w:tcW w:w="3475" w:type="dxa"/>
          </w:tcPr>
          <w:p>
            <w:pPr>
              <w:pStyle w:val="TableParagraph"/>
              <w:ind w:left="533" w:right="529"/>
              <w:rPr>
                <w:sz w:val="24"/>
              </w:rPr>
            </w:pPr>
            <w:r>
              <w:rPr>
                <w:sz w:val="24"/>
              </w:rPr>
              <w:t>July 8 – July 13</w:t>
            </w:r>
          </w:p>
        </w:tc>
        <w:tc>
          <w:tcPr>
            <w:tcW w:w="2909" w:type="dxa"/>
          </w:tcPr>
          <w:p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Boys</w:t>
            </w:r>
          </w:p>
        </w:tc>
        <w:tc>
          <w:tcPr>
            <w:tcW w:w="3624" w:type="dxa"/>
          </w:tcPr>
          <w:p>
            <w:pPr>
              <w:pStyle w:val="TableParagraph"/>
              <w:ind w:left="202" w:right="196"/>
              <w:rPr>
                <w:sz w:val="24"/>
              </w:rPr>
            </w:pPr>
            <w:r>
              <w:rPr>
                <w:sz w:val="24"/>
              </w:rPr>
              <w:t>Basic</w:t>
            </w:r>
          </w:p>
        </w:tc>
      </w:tr>
      <w:tr>
        <w:trPr>
          <w:trHeight w:val="275" w:hRule="atLeast"/>
        </w:trPr>
        <w:tc>
          <w:tcPr>
            <w:tcW w:w="3475" w:type="dxa"/>
          </w:tcPr>
          <w:p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July 15 – July 20</w:t>
            </w:r>
          </w:p>
        </w:tc>
        <w:tc>
          <w:tcPr>
            <w:tcW w:w="2909" w:type="dxa"/>
          </w:tcPr>
          <w:p>
            <w:pPr>
              <w:pStyle w:val="TableParagraph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Teacher’s Course</w:t>
            </w:r>
          </w:p>
        </w:tc>
        <w:tc>
          <w:tcPr>
            <w:tcW w:w="3624" w:type="dxa"/>
          </w:tcPr>
          <w:p>
            <w:pPr>
              <w:pStyle w:val="TableParagraph"/>
              <w:ind w:left="203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No Campers</w:t>
            </w:r>
          </w:p>
        </w:tc>
      </w:tr>
      <w:tr>
        <w:trPr>
          <w:trHeight w:val="275" w:hRule="atLeast"/>
        </w:trPr>
        <w:tc>
          <w:tcPr>
            <w:tcW w:w="3475" w:type="dxa"/>
          </w:tcPr>
          <w:p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July 22 – July 27</w:t>
            </w:r>
          </w:p>
        </w:tc>
        <w:tc>
          <w:tcPr>
            <w:tcW w:w="2909" w:type="dxa"/>
          </w:tcPr>
          <w:p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Boys</w:t>
            </w:r>
          </w:p>
        </w:tc>
        <w:tc>
          <w:tcPr>
            <w:tcW w:w="3624" w:type="dxa"/>
          </w:tcPr>
          <w:p>
            <w:pPr>
              <w:pStyle w:val="TableParagraph"/>
              <w:ind w:left="202" w:right="196"/>
              <w:rPr>
                <w:sz w:val="24"/>
              </w:rPr>
            </w:pPr>
            <w:r>
              <w:rPr>
                <w:sz w:val="24"/>
              </w:rPr>
              <w:t>Basic</w:t>
            </w:r>
          </w:p>
        </w:tc>
      </w:tr>
      <w:tr>
        <w:trPr>
          <w:trHeight w:val="275" w:hRule="atLeast"/>
        </w:trPr>
        <w:tc>
          <w:tcPr>
            <w:tcW w:w="3475" w:type="dxa"/>
          </w:tcPr>
          <w:p>
            <w:pPr>
              <w:pStyle w:val="TableParagraph"/>
              <w:ind w:right="526"/>
              <w:rPr>
                <w:sz w:val="24"/>
              </w:rPr>
            </w:pPr>
            <w:r>
              <w:rPr>
                <w:sz w:val="24"/>
              </w:rPr>
              <w:t>July 29 – August 3</w:t>
            </w:r>
          </w:p>
        </w:tc>
        <w:tc>
          <w:tcPr>
            <w:tcW w:w="2909" w:type="dxa"/>
          </w:tcPr>
          <w:p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Boys</w:t>
            </w:r>
          </w:p>
        </w:tc>
        <w:tc>
          <w:tcPr>
            <w:tcW w:w="3624" w:type="dxa"/>
          </w:tcPr>
          <w:p>
            <w:pPr>
              <w:pStyle w:val="TableParagraph"/>
              <w:ind w:left="202" w:right="196"/>
              <w:rPr>
                <w:sz w:val="24"/>
              </w:rPr>
            </w:pPr>
            <w:r>
              <w:rPr>
                <w:sz w:val="24"/>
              </w:rPr>
              <w:t>Basic</w:t>
            </w:r>
          </w:p>
        </w:tc>
      </w:tr>
      <w:tr>
        <w:trPr>
          <w:trHeight w:val="278" w:hRule="atLeast"/>
        </w:trPr>
        <w:tc>
          <w:tcPr>
            <w:tcW w:w="3475" w:type="dxa"/>
          </w:tcPr>
          <w:p>
            <w:pPr>
              <w:pStyle w:val="TableParagraph"/>
              <w:spacing w:before="2"/>
              <w:ind w:right="525"/>
              <w:rPr>
                <w:sz w:val="24"/>
              </w:rPr>
            </w:pPr>
            <w:r>
              <w:rPr>
                <w:sz w:val="24"/>
              </w:rPr>
              <w:t>August 5– August 10</w:t>
            </w:r>
          </w:p>
        </w:tc>
        <w:tc>
          <w:tcPr>
            <w:tcW w:w="2909" w:type="dxa"/>
          </w:tcPr>
          <w:p>
            <w:pPr>
              <w:pStyle w:val="TableParagraph"/>
              <w:spacing w:before="2"/>
              <w:ind w:left="422"/>
              <w:rPr>
                <w:sz w:val="24"/>
              </w:rPr>
            </w:pPr>
            <w:r>
              <w:rPr>
                <w:sz w:val="24"/>
              </w:rPr>
              <w:t>Girls</w:t>
            </w:r>
          </w:p>
        </w:tc>
        <w:tc>
          <w:tcPr>
            <w:tcW w:w="3624" w:type="dxa"/>
          </w:tcPr>
          <w:p>
            <w:pPr>
              <w:pStyle w:val="TableParagraph"/>
              <w:spacing w:before="2"/>
              <w:ind w:left="203"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</w:p>
        </w:tc>
      </w:tr>
      <w:tr>
        <w:trPr>
          <w:trHeight w:val="275" w:hRule="atLeast"/>
        </w:trPr>
        <w:tc>
          <w:tcPr>
            <w:tcW w:w="3475" w:type="dxa"/>
          </w:tcPr>
          <w:p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August 12– August 17</w:t>
            </w:r>
          </w:p>
        </w:tc>
        <w:tc>
          <w:tcPr>
            <w:tcW w:w="2909" w:type="dxa"/>
          </w:tcPr>
          <w:p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Boys</w:t>
            </w:r>
          </w:p>
        </w:tc>
        <w:tc>
          <w:tcPr>
            <w:tcW w:w="3624" w:type="dxa"/>
          </w:tcPr>
          <w:p>
            <w:pPr>
              <w:pStyle w:val="TableParagraph"/>
              <w:ind w:left="203"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</w:p>
        </w:tc>
      </w:tr>
    </w:tbl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41"/>
        </w:rPr>
      </w:pPr>
    </w:p>
    <w:p>
      <w:pPr>
        <w:spacing w:before="0"/>
        <w:ind w:left="2641" w:right="0" w:firstLine="0"/>
        <w:jc w:val="left"/>
        <w:rPr>
          <w:b/>
          <w:sz w:val="28"/>
        </w:rPr>
      </w:pPr>
      <w:r>
        <w:rPr>
          <w:b/>
          <w:sz w:val="28"/>
        </w:rPr>
        <w:t>Kehoe / Lake Bomoseen, Castleton, Vermont</w:t>
      </w:r>
    </w:p>
    <w:p>
      <w:pPr>
        <w:pStyle w:val="BodyText"/>
        <w:spacing w:before="1" w:after="1"/>
        <w:rPr>
          <w:b/>
          <w:sz w:val="16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5"/>
        <w:gridCol w:w="2909"/>
        <w:gridCol w:w="3624"/>
      </w:tblGrid>
      <w:tr>
        <w:trPr>
          <w:trHeight w:val="321" w:hRule="atLeast"/>
        </w:trPr>
        <w:tc>
          <w:tcPr>
            <w:tcW w:w="3475" w:type="dxa"/>
          </w:tcPr>
          <w:p>
            <w:pPr>
              <w:pStyle w:val="TableParagraph"/>
              <w:spacing w:line="301" w:lineRule="exact"/>
              <w:ind w:right="527"/>
              <w:rPr>
                <w:b/>
                <w:sz w:val="28"/>
              </w:rPr>
            </w:pPr>
            <w:r>
              <w:rPr>
                <w:b/>
                <w:sz w:val="28"/>
              </w:rPr>
              <w:t>Session Dates</w:t>
            </w:r>
          </w:p>
        </w:tc>
        <w:tc>
          <w:tcPr>
            <w:tcW w:w="2909" w:type="dxa"/>
          </w:tcPr>
          <w:p>
            <w:pPr>
              <w:pStyle w:val="TableParagraph"/>
              <w:spacing w:line="301" w:lineRule="exact"/>
              <w:ind w:left="424" w:right="416"/>
              <w:rPr>
                <w:b/>
                <w:sz w:val="28"/>
              </w:rPr>
            </w:pPr>
            <w:r>
              <w:rPr>
                <w:b/>
                <w:sz w:val="28"/>
              </w:rPr>
              <w:t>Boys/Girls</w:t>
            </w:r>
          </w:p>
        </w:tc>
        <w:tc>
          <w:tcPr>
            <w:tcW w:w="3624" w:type="dxa"/>
          </w:tcPr>
          <w:p>
            <w:pPr>
              <w:pStyle w:val="TableParagraph"/>
              <w:spacing w:line="301" w:lineRule="exact"/>
              <w:ind w:left="203" w:right="195"/>
              <w:rPr>
                <w:b/>
                <w:sz w:val="28"/>
              </w:rPr>
            </w:pPr>
            <w:r>
              <w:rPr>
                <w:b/>
                <w:sz w:val="28"/>
              </w:rPr>
              <w:t>Type of Session</w:t>
            </w:r>
          </w:p>
        </w:tc>
      </w:tr>
      <w:tr>
        <w:trPr>
          <w:trHeight w:val="275" w:hRule="atLeast"/>
        </w:trPr>
        <w:tc>
          <w:tcPr>
            <w:tcW w:w="3475" w:type="dxa"/>
          </w:tcPr>
          <w:p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June 17 – June 22</w:t>
            </w:r>
          </w:p>
        </w:tc>
        <w:tc>
          <w:tcPr>
            <w:tcW w:w="2909" w:type="dxa"/>
          </w:tcPr>
          <w:p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Boys</w:t>
            </w:r>
          </w:p>
        </w:tc>
        <w:tc>
          <w:tcPr>
            <w:tcW w:w="3624" w:type="dxa"/>
          </w:tcPr>
          <w:p>
            <w:pPr>
              <w:pStyle w:val="TableParagraph"/>
              <w:ind w:left="202" w:right="196"/>
              <w:rPr>
                <w:sz w:val="24"/>
              </w:rPr>
            </w:pPr>
            <w:r>
              <w:rPr>
                <w:sz w:val="24"/>
              </w:rPr>
              <w:t>Basic</w:t>
            </w:r>
          </w:p>
        </w:tc>
      </w:tr>
      <w:tr>
        <w:trPr>
          <w:trHeight w:val="275" w:hRule="atLeast"/>
        </w:trPr>
        <w:tc>
          <w:tcPr>
            <w:tcW w:w="3475" w:type="dxa"/>
          </w:tcPr>
          <w:p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June 24 – June 29</w:t>
            </w:r>
          </w:p>
        </w:tc>
        <w:tc>
          <w:tcPr>
            <w:tcW w:w="2909" w:type="dxa"/>
          </w:tcPr>
          <w:p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Girls</w:t>
            </w:r>
          </w:p>
        </w:tc>
        <w:tc>
          <w:tcPr>
            <w:tcW w:w="3624" w:type="dxa"/>
          </w:tcPr>
          <w:p>
            <w:pPr>
              <w:pStyle w:val="TableParagraph"/>
              <w:ind w:left="202" w:right="196"/>
              <w:rPr>
                <w:sz w:val="24"/>
              </w:rPr>
            </w:pPr>
            <w:r>
              <w:rPr>
                <w:sz w:val="24"/>
              </w:rPr>
              <w:t>Basic</w:t>
            </w:r>
          </w:p>
        </w:tc>
      </w:tr>
      <w:tr>
        <w:trPr>
          <w:trHeight w:val="551" w:hRule="atLeast"/>
        </w:trPr>
        <w:tc>
          <w:tcPr>
            <w:tcW w:w="3475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July 1 - July 6</w:t>
            </w:r>
          </w:p>
        </w:tc>
        <w:tc>
          <w:tcPr>
            <w:tcW w:w="2909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Co-Ed</w:t>
            </w:r>
          </w:p>
        </w:tc>
        <w:tc>
          <w:tcPr>
            <w:tcW w:w="3624" w:type="dxa"/>
          </w:tcPr>
          <w:p>
            <w:pPr>
              <w:pStyle w:val="TableParagraph"/>
              <w:spacing w:line="240" w:lineRule="auto"/>
              <w:ind w:left="203"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Proposed Military Week</w:t>
            </w:r>
          </w:p>
          <w:p>
            <w:pPr>
              <w:pStyle w:val="TableParagraph"/>
              <w:ind w:left="203" w:right="196"/>
              <w:rPr>
                <w:sz w:val="24"/>
              </w:rPr>
            </w:pPr>
            <w:r>
              <w:rPr>
                <w:sz w:val="24"/>
              </w:rPr>
              <w:t>(open to military families only)</w:t>
            </w:r>
          </w:p>
        </w:tc>
      </w:tr>
      <w:tr>
        <w:trPr>
          <w:trHeight w:val="277" w:hRule="atLeast"/>
        </w:trPr>
        <w:tc>
          <w:tcPr>
            <w:tcW w:w="3475" w:type="dxa"/>
          </w:tcPr>
          <w:p>
            <w:pPr>
              <w:pStyle w:val="TableParagraph"/>
              <w:spacing w:before="2"/>
              <w:ind w:right="529"/>
              <w:rPr>
                <w:sz w:val="24"/>
              </w:rPr>
            </w:pPr>
            <w:r>
              <w:rPr>
                <w:sz w:val="24"/>
              </w:rPr>
              <w:t>July 8 – July 13</w:t>
            </w:r>
          </w:p>
        </w:tc>
        <w:tc>
          <w:tcPr>
            <w:tcW w:w="2909" w:type="dxa"/>
          </w:tcPr>
          <w:p>
            <w:pPr>
              <w:pStyle w:val="TableParagraph"/>
              <w:spacing w:before="2"/>
              <w:ind w:left="422"/>
              <w:rPr>
                <w:sz w:val="24"/>
              </w:rPr>
            </w:pPr>
            <w:r>
              <w:rPr>
                <w:sz w:val="24"/>
              </w:rPr>
              <w:t>Boys</w:t>
            </w:r>
          </w:p>
        </w:tc>
        <w:tc>
          <w:tcPr>
            <w:tcW w:w="3624" w:type="dxa"/>
          </w:tcPr>
          <w:p>
            <w:pPr>
              <w:pStyle w:val="TableParagraph"/>
              <w:spacing w:before="2"/>
              <w:ind w:left="202" w:right="196"/>
              <w:rPr>
                <w:sz w:val="24"/>
              </w:rPr>
            </w:pPr>
            <w:r>
              <w:rPr>
                <w:sz w:val="24"/>
              </w:rPr>
              <w:t>Basic</w:t>
            </w:r>
          </w:p>
        </w:tc>
      </w:tr>
      <w:tr>
        <w:trPr>
          <w:trHeight w:val="275" w:hRule="atLeast"/>
        </w:trPr>
        <w:tc>
          <w:tcPr>
            <w:tcW w:w="3475" w:type="dxa"/>
          </w:tcPr>
          <w:p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July 15 – July 20</w:t>
            </w:r>
          </w:p>
        </w:tc>
        <w:tc>
          <w:tcPr>
            <w:tcW w:w="2909" w:type="dxa"/>
          </w:tcPr>
          <w:p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Boys</w:t>
            </w:r>
          </w:p>
        </w:tc>
        <w:tc>
          <w:tcPr>
            <w:tcW w:w="3624" w:type="dxa"/>
          </w:tcPr>
          <w:p>
            <w:pPr>
              <w:pStyle w:val="TableParagraph"/>
              <w:ind w:left="203"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</w:p>
        </w:tc>
      </w:tr>
      <w:tr>
        <w:trPr>
          <w:trHeight w:val="275" w:hRule="atLeast"/>
        </w:trPr>
        <w:tc>
          <w:tcPr>
            <w:tcW w:w="3475" w:type="dxa"/>
          </w:tcPr>
          <w:p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July 22 – July 27</w:t>
            </w:r>
          </w:p>
        </w:tc>
        <w:tc>
          <w:tcPr>
            <w:tcW w:w="2909" w:type="dxa"/>
          </w:tcPr>
          <w:p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Girls</w:t>
            </w:r>
          </w:p>
        </w:tc>
        <w:tc>
          <w:tcPr>
            <w:tcW w:w="3624" w:type="dxa"/>
          </w:tcPr>
          <w:p>
            <w:pPr>
              <w:pStyle w:val="TableParagraph"/>
              <w:ind w:left="203"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</w:p>
        </w:tc>
      </w:tr>
      <w:tr>
        <w:trPr>
          <w:trHeight w:val="275" w:hRule="atLeast"/>
        </w:trPr>
        <w:tc>
          <w:tcPr>
            <w:tcW w:w="3475" w:type="dxa"/>
          </w:tcPr>
          <w:p>
            <w:pPr>
              <w:pStyle w:val="TableParagraph"/>
              <w:ind w:right="526"/>
              <w:rPr>
                <w:sz w:val="24"/>
              </w:rPr>
            </w:pPr>
            <w:r>
              <w:rPr>
                <w:sz w:val="24"/>
              </w:rPr>
              <w:t>July 29 – August 3</w:t>
            </w:r>
          </w:p>
        </w:tc>
        <w:tc>
          <w:tcPr>
            <w:tcW w:w="2909" w:type="dxa"/>
          </w:tcPr>
          <w:p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Boys</w:t>
            </w:r>
          </w:p>
        </w:tc>
        <w:tc>
          <w:tcPr>
            <w:tcW w:w="3624" w:type="dxa"/>
          </w:tcPr>
          <w:p>
            <w:pPr>
              <w:pStyle w:val="TableParagraph"/>
              <w:ind w:left="203"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</w:p>
        </w:tc>
      </w:tr>
      <w:tr>
        <w:trPr>
          <w:trHeight w:val="275" w:hRule="atLeast"/>
        </w:trPr>
        <w:tc>
          <w:tcPr>
            <w:tcW w:w="3475" w:type="dxa"/>
          </w:tcPr>
          <w:p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August 5 – August 10</w:t>
            </w:r>
          </w:p>
        </w:tc>
        <w:tc>
          <w:tcPr>
            <w:tcW w:w="2909" w:type="dxa"/>
          </w:tcPr>
          <w:p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Boys</w:t>
            </w:r>
          </w:p>
        </w:tc>
        <w:tc>
          <w:tcPr>
            <w:tcW w:w="3624" w:type="dxa"/>
          </w:tcPr>
          <w:p>
            <w:pPr>
              <w:pStyle w:val="TableParagraph"/>
              <w:ind w:left="202" w:right="196"/>
              <w:rPr>
                <w:sz w:val="24"/>
              </w:rPr>
            </w:pPr>
            <w:r>
              <w:rPr>
                <w:sz w:val="24"/>
              </w:rPr>
              <w:t>Basic</w:t>
            </w:r>
          </w:p>
        </w:tc>
      </w:tr>
      <w:tr>
        <w:trPr>
          <w:trHeight w:val="278" w:hRule="atLeast"/>
        </w:trPr>
        <w:tc>
          <w:tcPr>
            <w:tcW w:w="3475" w:type="dxa"/>
          </w:tcPr>
          <w:p>
            <w:pPr>
              <w:pStyle w:val="TableParagraph"/>
              <w:spacing w:line="258" w:lineRule="exact"/>
              <w:ind w:right="529"/>
              <w:rPr>
                <w:sz w:val="24"/>
              </w:rPr>
            </w:pPr>
            <w:r>
              <w:rPr>
                <w:sz w:val="24"/>
              </w:rPr>
              <w:t>August 12– August 17</w:t>
            </w:r>
          </w:p>
        </w:tc>
        <w:tc>
          <w:tcPr>
            <w:tcW w:w="2909" w:type="dxa"/>
          </w:tcPr>
          <w:p>
            <w:pPr>
              <w:pStyle w:val="TableParagraph"/>
              <w:spacing w:line="258" w:lineRule="exact"/>
              <w:ind w:left="422"/>
              <w:rPr>
                <w:sz w:val="24"/>
              </w:rPr>
            </w:pPr>
            <w:r>
              <w:rPr>
                <w:sz w:val="24"/>
              </w:rPr>
              <w:t>Girls</w:t>
            </w:r>
          </w:p>
        </w:tc>
        <w:tc>
          <w:tcPr>
            <w:tcW w:w="3624" w:type="dxa"/>
          </w:tcPr>
          <w:p>
            <w:pPr>
              <w:pStyle w:val="TableParagraph"/>
              <w:spacing w:line="258" w:lineRule="exact"/>
              <w:ind w:left="202" w:right="196"/>
              <w:rPr>
                <w:sz w:val="24"/>
              </w:rPr>
            </w:pPr>
            <w:r>
              <w:rPr>
                <w:sz w:val="24"/>
              </w:rPr>
              <w:t>Basic</w:t>
            </w:r>
          </w:p>
        </w:tc>
      </w:tr>
    </w:tbl>
    <w:p>
      <w:pPr>
        <w:pStyle w:val="BodyText"/>
        <w:rPr>
          <w:b/>
          <w:sz w:val="30"/>
        </w:rPr>
      </w:pPr>
    </w:p>
    <w:p>
      <w:pPr>
        <w:tabs>
          <w:tab w:pos="2965" w:val="left" w:leader="none"/>
        </w:tabs>
        <w:spacing w:before="206"/>
        <w:ind w:left="940" w:right="431" w:firstLine="0"/>
        <w:jc w:val="left"/>
        <w:rPr>
          <w:b/>
          <w:sz w:val="24"/>
        </w:rPr>
      </w:pPr>
      <w:r>
        <w:rPr>
          <w:b/>
          <w:sz w:val="28"/>
        </w:rPr>
        <w:t>**July 13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0"/>
          <w:sz w:val="28"/>
        </w:rPr>
        <w:t> </w:t>
      </w:r>
      <w:r>
        <w:rPr>
          <w:b/>
          <w:sz w:val="28"/>
        </w:rPr>
        <w:t>15</w:t>
        <w:tab/>
        <w:t>The Natural Resources Management Academy </w:t>
      </w:r>
      <w:r>
        <w:rPr>
          <w:sz w:val="24"/>
        </w:rPr>
        <w:t>is a special weekend set aside at the Buck Lake Conservation Camp for high-school </w:t>
      </w:r>
      <w:r>
        <w:rPr>
          <w:b/>
          <w:sz w:val="24"/>
        </w:rPr>
        <w:t>students (Grades 9-12) ready to explore, in-depth, Vermont’s natural</w:t>
      </w:r>
      <w:r>
        <w:rPr>
          <w:b/>
          <w:spacing w:val="-34"/>
          <w:sz w:val="24"/>
        </w:rPr>
        <w:t> </w:t>
      </w:r>
      <w:r>
        <w:rPr>
          <w:b/>
          <w:sz w:val="24"/>
        </w:rPr>
        <w:t>resources.</w:t>
      </w:r>
    </w:p>
    <w:p>
      <w:pPr>
        <w:pStyle w:val="BodyText"/>
        <w:spacing w:before="1"/>
        <w:ind w:left="940"/>
      </w:pPr>
      <w:r>
        <w:rPr/>
        <w:t>At the Academy, you’ll learn more about Vermont’s forests, wildlife, soils and</w:t>
      </w:r>
    </w:p>
    <w:p>
      <w:pPr>
        <w:pStyle w:val="BodyText"/>
        <w:ind w:left="940" w:right="549"/>
      </w:pPr>
      <w:r>
        <w:rPr/>
        <w:t>water ecology. For more information contact Lauren Traister, 4-H Teen &amp; Leadership Specialist, at 866-260-5603 x402 or </w:t>
      </w:r>
      <w:hyperlink r:id="rId6">
        <w:r>
          <w:rPr>
            <w:color w:val="0000FF"/>
            <w:u w:val="single" w:color="0000FF"/>
          </w:rPr>
          <w:t>lauren.traister@uvm.edu</w:t>
        </w:r>
      </w:hyperlink>
      <w:r>
        <w:rPr/>
        <w:t>.</w:t>
      </w:r>
    </w:p>
    <w:p>
      <w:pPr>
        <w:pStyle w:val="BodyText"/>
        <w:rPr>
          <w:sz w:val="16"/>
        </w:rPr>
      </w:pPr>
    </w:p>
    <w:p>
      <w:pPr>
        <w:pStyle w:val="Heading2"/>
        <w:spacing w:before="92"/>
      </w:pPr>
      <w:r>
        <w:rPr/>
        <w:t>For questions about Green Mountain Conservation Camp registration, call: 802-828-1460.</w:t>
      </w:r>
    </w:p>
    <w:sectPr>
      <w:type w:val="continuous"/>
      <w:pgSz w:w="12240" w:h="15840"/>
      <w:pgMar w:top="360" w:bottom="280" w:left="5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641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220"/>
      <w:outlineLvl w:val="2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55" w:lineRule="exact"/>
      <w:ind w:left="534" w:right="420"/>
      <w:jc w:val="center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lauren.traister@uvm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 Setup</dc:creator>
  <dcterms:created xsi:type="dcterms:W3CDTF">2018-02-21T02:49:42Z</dcterms:created>
  <dcterms:modified xsi:type="dcterms:W3CDTF">2018-02-21T02:49:42Z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2018-02-21T00:00:00Z</vt:filetime>
  </property>
</Properties>
</file>